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E9" w:rsidRDefault="00A875E9" w:rsidP="0087548A">
      <w:pPr>
        <w:spacing w:before="283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головну: 001</w:t>
      </w:r>
    </w:p>
    <w:p w:rsidR="0087548A" w:rsidRPr="0087548A" w:rsidRDefault="0087548A" w:rsidP="0087548A">
      <w:pPr>
        <w:spacing w:before="283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b/>
          <w:sz w:val="28"/>
          <w:szCs w:val="28"/>
          <w:lang w:val="uk-UA"/>
        </w:rPr>
        <w:t>Працівників мас-медіа запрошують у прес-тур протестантськими церквами Львова</w:t>
      </w:r>
    </w:p>
    <w:p w:rsid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Львівський обласний міжконфесійний оргкомітет R50» проведе 15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червня другий прес-тур протестантськими церквами міста Львова з метою висвітлення інформації про святкування 500-річчя Реформації та 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протестантських церков у 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Львові. Відтак, запрошує представників ЗМІ Львова. </w:t>
      </w:r>
    </w:p>
    <w:p w:rsidR="00A875E9" w:rsidRDefault="00A875E9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5E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001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Обов’язкова реєстрація за тел</w:t>
      </w:r>
      <w:r>
        <w:rPr>
          <w:rFonts w:ascii="Times New Roman" w:hAnsi="Times New Roman" w:cs="Times New Roman"/>
          <w:sz w:val="28"/>
          <w:szCs w:val="28"/>
          <w:lang w:val="uk-UA"/>
        </w:rPr>
        <w:t>ефоном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+38 (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093</w:t>
      </w:r>
      <w:r>
        <w:rPr>
          <w:rFonts w:ascii="Times New Roman" w:hAnsi="Times New Roman" w:cs="Times New Roman"/>
          <w:sz w:val="28"/>
          <w:szCs w:val="28"/>
          <w:lang w:val="uk-UA"/>
        </w:rPr>
        <w:t>) 399-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70. Координатор прес-туру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Власюк.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Подорож буде здійснюватися комфортабельним автобусом «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Neoplan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», а гості отримають цінні матеріали та 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сувеніри.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9:45-1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збір журналістів біля Порохової вежі в центрі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Львова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відправлення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час у дорозі (представлення першої основи </w:t>
      </w:r>
      <w:r>
        <w:rPr>
          <w:rFonts w:ascii="Times New Roman" w:hAnsi="Times New Roman" w:cs="Times New Roman"/>
          <w:sz w:val="28"/>
          <w:szCs w:val="28"/>
          <w:lang w:val="uk-UA"/>
        </w:rPr>
        <w:t>Реформації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«Sol</w:t>
      </w:r>
      <w:r>
        <w:rPr>
          <w:rFonts w:ascii="Times New Roman" w:hAnsi="Times New Roman" w:cs="Times New Roman"/>
          <w:sz w:val="28"/>
          <w:szCs w:val="28"/>
          <w:lang w:val="uk-UA"/>
        </w:rPr>
        <w:t>а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Sсr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iptura»)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зупинка 1: представлення діяльності Церкви </w:t>
      </w:r>
      <w:r>
        <w:rPr>
          <w:rFonts w:ascii="Times New Roman" w:hAnsi="Times New Roman" w:cs="Times New Roman"/>
          <w:sz w:val="28"/>
          <w:szCs w:val="28"/>
          <w:lang w:val="uk-UA"/>
        </w:rPr>
        <w:t>адвентистів сьомого дня,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Короленка,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10:30-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час у дорозі (представлення другої основи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еформації: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«Sol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fide»)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зупинка 2: представлення діяльності Церкви «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Гефсиманія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Кульпаркі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вська,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65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час у дорозі (представлення третьої основи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еформації: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«Sola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gratia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зупинка 3: представлення діяльності Церкви </w:t>
      </w:r>
      <w:r>
        <w:rPr>
          <w:rFonts w:ascii="Times New Roman" w:hAnsi="Times New Roman" w:cs="Times New Roman"/>
          <w:sz w:val="28"/>
          <w:szCs w:val="28"/>
          <w:lang w:val="uk-UA"/>
        </w:rPr>
        <w:t>євангельських християн-баптистів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пл.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Фабрична,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:10-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час у дорозі (представлення четвертої основи Реформації: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«Solus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C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hristus»)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зупинка 4: представлення діяльності Церкви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християн віри євангельської,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Папа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рівка,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обід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час у дорозі (представлення п’ятої основи Реформації: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«Soli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Deo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gloria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зупинка 5: представлення діяльності Церкви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християн віри євангельської, </w:t>
      </w:r>
      <w:proofErr w:type="spellStart"/>
      <w:r w:rsidRPr="0087548A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Жовкі</w:t>
      </w:r>
      <w:proofErr w:type="spellEnd"/>
      <w:r w:rsidRPr="0087548A">
        <w:rPr>
          <w:rFonts w:ascii="Times New Roman" w:hAnsi="Times New Roman" w:cs="Times New Roman"/>
          <w:sz w:val="28"/>
          <w:szCs w:val="28"/>
          <w:lang w:val="uk-UA"/>
        </w:rPr>
        <w:t>вська,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87548A" w:rsidRPr="0087548A" w:rsidRDefault="0087548A" w:rsidP="0087548A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 —</w:t>
      </w:r>
      <w:r w:rsidRPr="0087548A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Порохової вежі.</w:t>
      </w:r>
    </w:p>
    <w:p w:rsidR="0087548A" w:rsidRDefault="0087548A" w:rsidP="0087548A">
      <w:pPr>
        <w:spacing w:before="283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Джерело: </w:t>
      </w:r>
      <w:hyperlink r:id="rId5" w:history="1">
        <w:r w:rsidRPr="0087548A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city-</w:t>
        </w:r>
        <w:proofErr w:type="spellStart"/>
        <w:r w:rsidRPr="0087548A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adm.lviv.ua</w:t>
        </w:r>
        <w:proofErr w:type="spellEnd"/>
      </w:hyperlink>
    </w:p>
    <w:p w:rsidR="00B32184" w:rsidRPr="00B32184" w:rsidRDefault="00A875E9" w:rsidP="0087548A">
      <w:pPr>
        <w:spacing w:before="283" w:after="0" w:line="240" w:lineRule="auto"/>
        <w:jc w:val="right"/>
        <w:rPr>
          <w:rFonts w:ascii="Times New Roman" w:hAnsi="Times New Roman" w:cs="Times New Roman"/>
          <w:b/>
          <w:sz w:val="36"/>
          <w:szCs w:val="28"/>
          <w:lang w:val="uk-UA"/>
        </w:rPr>
      </w:pPr>
      <w:hyperlink r:id="rId6" w:history="1">
        <w:r w:rsidR="00B32184" w:rsidRPr="00A875E9">
          <w:rPr>
            <w:rStyle w:val="a5"/>
            <w:rFonts w:ascii="Times New Roman" w:hAnsi="Times New Roman" w:cs="Times New Roman"/>
            <w:b/>
            <w:bCs/>
            <w:color w:val="853131"/>
            <w:sz w:val="28"/>
            <w:bdr w:val="none" w:sz="0" w:space="0" w:color="auto" w:frame="1"/>
            <w:shd w:val="clear" w:color="auto" w:fill="FCFCFC"/>
            <w:lang w:val="uk-UA"/>
          </w:rPr>
          <w:t>Фото</w:t>
        </w:r>
      </w:hyperlink>
      <w:bookmarkStart w:id="0" w:name="_GoBack"/>
      <w:bookmarkEnd w:id="0"/>
    </w:p>
    <w:sectPr w:rsidR="00B32184" w:rsidRPr="00B3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0E"/>
    <w:rsid w:val="0087548A"/>
    <w:rsid w:val="00A875E9"/>
    <w:rsid w:val="00B32184"/>
    <w:rsid w:val="00B82C19"/>
    <w:rsid w:val="00F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intro">
    <w:name w:val="article-intro"/>
    <w:basedOn w:val="a"/>
    <w:rsid w:val="0087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48A"/>
  </w:style>
  <w:style w:type="character" w:styleId="a4">
    <w:name w:val="Strong"/>
    <w:basedOn w:val="a0"/>
    <w:uiPriority w:val="22"/>
    <w:qFormat/>
    <w:rsid w:val="0087548A"/>
    <w:rPr>
      <w:b/>
      <w:bCs/>
    </w:rPr>
  </w:style>
  <w:style w:type="character" w:styleId="a5">
    <w:name w:val="Hyperlink"/>
    <w:basedOn w:val="a0"/>
    <w:uiPriority w:val="99"/>
    <w:unhideWhenUsed/>
    <w:rsid w:val="00875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intro">
    <w:name w:val="article-intro"/>
    <w:basedOn w:val="a"/>
    <w:rsid w:val="0087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48A"/>
  </w:style>
  <w:style w:type="character" w:styleId="a4">
    <w:name w:val="Strong"/>
    <w:basedOn w:val="a0"/>
    <w:uiPriority w:val="22"/>
    <w:qFormat/>
    <w:rsid w:val="0087548A"/>
    <w:rPr>
      <w:b/>
      <w:bCs/>
    </w:rPr>
  </w:style>
  <w:style w:type="character" w:styleId="a5">
    <w:name w:val="Hyperlink"/>
    <w:basedOn w:val="a0"/>
    <w:uiPriority w:val="99"/>
    <w:unhideWhenUsed/>
    <w:rsid w:val="00875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4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ceantour.com.ua/img/content/gallery/906/veza.jpg" TargetMode="External"/><Relationship Id="rId5" Type="http://schemas.openxmlformats.org/officeDocument/2006/relationships/hyperlink" Target="http://city-adm.lviv.ua/news/society/religion/240203-pratsivnikiv-zmi-zaproshuyut-u-pres-tur-protestants-kimi-tserkvami-l-vova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Alexsandra Alexsandra</dc:creator>
  <cp:keywords/>
  <dc:description/>
  <cp:lastModifiedBy>Alexsandra Alexsandra</cp:lastModifiedBy>
  <cp:revision>6</cp:revision>
  <dcterms:created xsi:type="dcterms:W3CDTF">2017-06-13T14:36:00Z</dcterms:created>
  <dcterms:modified xsi:type="dcterms:W3CDTF">2017-06-13T14:50:00Z</dcterms:modified>
</cp:coreProperties>
</file>